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3CB5">
      <w:pPr>
        <w:pStyle w:val="printredaction-line"/>
        <w:divId w:val="944001584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Редакция от 1 янв 2022</w:t>
      </w:r>
    </w:p>
    <w:p w:rsidR="00000000" w:rsidRDefault="00F73CB5">
      <w:pPr>
        <w:divId w:val="32902210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Распоряжение Правительства РФ от 23.12.2021 № 3781-р</w:t>
      </w:r>
    </w:p>
    <w:p w:rsidR="00000000" w:rsidRDefault="00F73CB5">
      <w:pPr>
        <w:pStyle w:val="2"/>
        <w:divId w:val="94400158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изменениях, которые вносятся в распоряжение Правительства Российской Федерации от 12 октября 2019 г. № 2406-р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 xml:space="preserve">1. Утвердить прилагаемые </w:t>
      </w:r>
      <w:hyperlink r:id="rId4" w:anchor="/document/99/727688604/XA00LVA2M9/" w:tgtFrame="_self" w:history="1">
        <w:r>
          <w:rPr>
            <w:rStyle w:val="a4"/>
            <w:rFonts w:ascii="PT Serif" w:hAnsi="PT Serif"/>
          </w:rPr>
          <w:t>изменения</w:t>
        </w:r>
      </w:hyperlink>
      <w:r>
        <w:rPr>
          <w:rFonts w:ascii="PT Serif" w:hAnsi="PT Serif"/>
        </w:rPr>
        <w:t>, которые вносятся в</w:t>
      </w:r>
      <w:r>
        <w:rPr>
          <w:rFonts w:ascii="PT Serif" w:hAnsi="PT Serif"/>
        </w:rPr>
        <w:t xml:space="preserve"> </w:t>
      </w:r>
      <w:hyperlink r:id="rId5" w:anchor="/document/99/563469457/XA00M1S2LR/" w:history="1">
        <w:r>
          <w:rPr>
            <w:rStyle w:val="a4"/>
            <w:rFonts w:ascii="PT Serif" w:hAnsi="PT Serif"/>
          </w:rPr>
          <w:t>распоряжение Правительства Российской Федерации от 12 октяб</w:t>
        </w:r>
        <w:r>
          <w:rPr>
            <w:rStyle w:val="a4"/>
            <w:rFonts w:ascii="PT Serif" w:hAnsi="PT Serif"/>
          </w:rPr>
          <w:t>ря 2019 г. № 2406-р</w:t>
        </w:r>
      </w:hyperlink>
      <w:r>
        <w:rPr>
          <w:rFonts w:ascii="PT Serif" w:hAnsi="PT Serif"/>
        </w:rPr>
        <w:t xml:space="preserve"> (Собрание законодательства Российской Федерации, 2019, № 42, ст.5979; 2020, № 18, ст.2958; № 42, ст.6692; № 48, ст.7813)</w:t>
      </w:r>
      <w:r>
        <w:rPr>
          <w:rFonts w:ascii="PT Serif" w:hAnsi="PT Serif"/>
        </w:rPr>
        <w:t>.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2. Настоящее распоряжение вступает в силу с 1 января 2022 г</w:t>
      </w:r>
      <w:r>
        <w:rPr>
          <w:rFonts w:ascii="PT Serif" w:hAnsi="PT Serif"/>
        </w:rPr>
        <w:t>.</w:t>
      </w:r>
    </w:p>
    <w:p w:rsidR="00000000" w:rsidRDefault="00F73CB5">
      <w:pPr>
        <w:spacing w:after="223"/>
        <w:divId w:val="1017922321"/>
        <w:rPr>
          <w:rFonts w:ascii="PT Serif" w:hAnsi="PT Serif"/>
        </w:rPr>
      </w:pPr>
      <w:r>
        <w:rPr>
          <w:rFonts w:ascii="PT Serif" w:hAnsi="PT Serif"/>
        </w:rPr>
        <w:t>Председатель Правительства</w:t>
      </w:r>
      <w:r>
        <w:rPr>
          <w:rFonts w:ascii="PT Serif" w:hAnsi="PT Serif"/>
        </w:rPr>
        <w:br/>
      </w:r>
      <w:r>
        <w:rPr>
          <w:rFonts w:ascii="PT Serif" w:hAnsi="PT Serif"/>
        </w:rPr>
        <w:t>Российской Федерации</w:t>
      </w:r>
      <w:r>
        <w:rPr>
          <w:rFonts w:ascii="PT Serif" w:hAnsi="PT Serif"/>
        </w:rPr>
        <w:br/>
      </w:r>
      <w:r>
        <w:rPr>
          <w:rFonts w:ascii="PT Serif" w:hAnsi="PT Serif"/>
        </w:rPr>
        <w:t>М.Миш</w:t>
      </w:r>
      <w:r>
        <w:rPr>
          <w:rFonts w:ascii="PT Serif" w:hAnsi="PT Serif"/>
        </w:rPr>
        <w:t>устин</w:t>
      </w:r>
      <w:r>
        <w:rPr>
          <w:rFonts w:ascii="PT Serif" w:hAnsi="PT Serif"/>
        </w:rPr>
        <w:t xml:space="preserve"> </w:t>
      </w:r>
    </w:p>
    <w:p w:rsidR="00000000" w:rsidRDefault="00F73CB5">
      <w:pPr>
        <w:pStyle w:val="align-right"/>
        <w:divId w:val="192016770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распоряжением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23 декабря 2021 года № 3781-р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73CB5">
      <w:pPr>
        <w:divId w:val="3999868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распоряжение Правительства Российской Федерации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от 12 октября 2019 г. № 2406-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1. В</w:t>
      </w:r>
      <w:r>
        <w:rPr>
          <w:rFonts w:ascii="PT Serif" w:hAnsi="PT Serif"/>
        </w:rPr>
        <w:t xml:space="preserve"> </w:t>
      </w:r>
      <w:hyperlink r:id="rId6" w:anchor="/document/99/563469457/XA00LUO2M6/" w:history="1">
        <w:r>
          <w:rPr>
            <w:rStyle w:val="a4"/>
            <w:rFonts w:ascii="PT Serif" w:hAnsi="PT Serif"/>
          </w:rPr>
          <w:t>приложении № 1 к указанному распоряжению</w:t>
        </w:r>
      </w:hyperlink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1) позицию, касающуюся А09АА,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1"/>
        <w:gridCol w:w="2482"/>
        <w:gridCol w:w="2521"/>
        <w:gridCol w:w="3201"/>
      </w:tblGrid>
      <w:tr w:rsidR="00000000">
        <w:trPr>
          <w:divId w:val="1422683531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26835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А09АА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ферментные препараты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па</w:t>
            </w:r>
            <w:r>
              <w:t xml:space="preserve">нкреатин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гранулы кишечнорастворимые; капсулы;</w:t>
            </w:r>
            <w:r>
              <w:br/>
            </w:r>
            <w:r>
              <w:t>капсулы кишечнорастворимые;</w:t>
            </w:r>
            <w:r>
              <w:br/>
            </w:r>
            <w:r>
              <w:t>таблетки, покрытые кишечнорастворимой оболочкой;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 кишечнорастворимые, </w:t>
            </w:r>
            <w:r>
              <w:lastRenderedPageBreak/>
              <w:t xml:space="preserve">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2) позиции, касающиеся А10BJ и А10BK,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9"/>
        <w:gridCol w:w="2926"/>
        <w:gridCol w:w="2695"/>
        <w:gridCol w:w="2595"/>
      </w:tblGrid>
      <w:tr w:rsidR="00000000">
        <w:trPr>
          <w:divId w:val="2033188925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A10BJ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аналоги глюкагоноподобного пептида-1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дулаглутид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ликсисенатид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семаглутид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A10BK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дапаглифлозин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ипраглифлозин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эмпаглифлозин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rPr>
          <w:divId w:val="203318892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эртуглифлозин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3) позицию, касающуюся B02BD,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3"/>
        <w:gridCol w:w="2466"/>
        <w:gridCol w:w="2908"/>
        <w:gridCol w:w="2848"/>
      </w:tblGrid>
      <w:tr w:rsidR="00000000">
        <w:trPr>
          <w:divId w:val="2117751168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B02BD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факторы свертывания крови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антиингибиторный коагулянтный комплекс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мороктоког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нонаког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октоког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фактор свертывания крови VII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фактор свертывания крови VIII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инфузий;</w:t>
            </w:r>
            <w:r>
              <w:br/>
            </w:r>
            <w:r>
              <w:t>раствор для инфузий (замороженный)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 свертыва</w:t>
            </w:r>
            <w:r>
              <w:t xml:space="preserve">ния крови IX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факторы свертывания крови II, IX и X в комбинации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фактор свертывания крови VIII + фактор Виллебранда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</w:t>
            </w:r>
            <w:r>
              <w:t>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эптаког альфа (активированный)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2117751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эфмороктоког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лиофилизат для приготовления раствора для внутривенного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4) позицию, касающуюся C01BD,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1"/>
        <w:gridCol w:w="2729"/>
        <w:gridCol w:w="2829"/>
        <w:gridCol w:w="2676"/>
      </w:tblGrid>
      <w:tr w:rsidR="00000000">
        <w:trPr>
          <w:divId w:val="839806741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980674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C01BD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антиаритмические препараты, класс III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амиодарон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внутривенного введения;</w:t>
            </w:r>
            <w:r>
              <w:br/>
            </w:r>
            <w:r>
              <w:t>раствор для внутривенного введения;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83980674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4-Нитро-N-[(lRS)-</w:t>
            </w:r>
            <w:r>
              <w:t>l-(4-</w:t>
            </w:r>
            <w:r>
              <w:br/>
            </w:r>
            <w:r>
              <w:t>фторфенил)-2-(1-</w:t>
            </w:r>
            <w:r>
              <w:br/>
            </w:r>
            <w:r>
              <w:t>этилпиперидин-4-</w:t>
            </w:r>
            <w:r>
              <w:br/>
            </w:r>
            <w:r>
              <w:t xml:space="preserve">ил)этил]бензамида гидрохлорид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концентрат для приготовления раствора для внутривенного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5) позицию, касающуюся С01ЕВ,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3"/>
        <w:gridCol w:w="2562"/>
        <w:gridCol w:w="2579"/>
        <w:gridCol w:w="3061"/>
      </w:tblGrid>
      <w:tr w:rsidR="00000000">
        <w:trPr>
          <w:divId w:val="24529962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52996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C01EB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препараты для лечения заболеваний сердца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ивабрадин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2452996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мельдоний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внутривенного, внутримышечного и парабульбарного введения;</w:t>
            </w:r>
            <w:r>
              <w:br/>
            </w:r>
            <w:r>
              <w:t xml:space="preserve">раствор для инъекций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6) позицию, касающуюся D07AC, изложить в следу</w:t>
      </w:r>
      <w:r>
        <w:rPr>
          <w:rFonts w:ascii="PT Serif" w:hAnsi="PT Serif"/>
        </w:rPr>
        <w:t>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4"/>
        <w:gridCol w:w="2834"/>
        <w:gridCol w:w="2624"/>
        <w:gridCol w:w="2743"/>
      </w:tblGrid>
      <w:tr w:rsidR="00000000">
        <w:trPr>
          <w:divId w:val="616450099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1645009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D07AC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глюкокортикоиды с высокой активностью (группа III)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бетаметазон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t>мазь для наружного применения</w:t>
            </w:r>
          </w:p>
        </w:tc>
      </w:tr>
      <w:tr w:rsidR="00000000">
        <w:trPr>
          <w:divId w:val="61645009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мометазон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крем для наружного применения;</w:t>
            </w:r>
            <w:r>
              <w:br/>
            </w:r>
            <w:r>
              <w:t>мазь для наружного применения;</w:t>
            </w:r>
            <w:r>
              <w:br/>
            </w:r>
            <w:r>
              <w:t xml:space="preserve">раствор для наружного применения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7) позицию, касающуюся G03GA,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4"/>
        <w:gridCol w:w="2541"/>
        <w:gridCol w:w="2778"/>
        <w:gridCol w:w="2882"/>
      </w:tblGrid>
      <w:tr w:rsidR="00000000">
        <w:trPr>
          <w:divId w:val="337075168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7075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G03GA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гонадотропины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гонадотропин хорионический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rPr>
          <w:divId w:val="337075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корифоллитропин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337075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фоллитропин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и подкожного введения;</w:t>
            </w:r>
            <w:r>
              <w:br/>
            </w: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3370751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фоллитропин альфа + лутропин альфа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лиофилизат для приготовления раствора для подкожного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8) позицию, касающуюся H01BB,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53"/>
        <w:gridCol w:w="2491"/>
        <w:gridCol w:w="2636"/>
        <w:gridCol w:w="3075"/>
      </w:tblGrid>
      <w:tr w:rsidR="00000000">
        <w:trPr>
          <w:divId w:val="2020350851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035085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H01BB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окситоцин и его аналоги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карбетоцин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внутривенного введения;</w:t>
            </w:r>
            <w:r>
              <w:br/>
            </w:r>
            <w:r>
              <w:t>раств</w:t>
            </w:r>
            <w:r>
              <w:t>ор для внутривенного и внутримышечного введения</w:t>
            </w:r>
          </w:p>
        </w:tc>
      </w:tr>
      <w:tr w:rsidR="00000000">
        <w:trPr>
          <w:divId w:val="202035085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окситоцин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внутривенного и внутримышечного введения;</w:t>
            </w:r>
            <w:r>
              <w:br/>
            </w:r>
            <w:r>
              <w:t>раствор для инфузий и внутримышечного введения;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 xml:space="preserve">раствор для инъекций и местного применения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9) позицию, касающуюся Н03СА,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84"/>
        <w:gridCol w:w="2689"/>
        <w:gridCol w:w="2629"/>
        <w:gridCol w:w="2853"/>
      </w:tblGrid>
      <w:tr w:rsidR="00000000">
        <w:trPr>
          <w:divId w:val="1284577707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8457770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H03CA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препараты йода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калия йодид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t>10) позицию, касающуюся J01CE,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6"/>
        <w:gridCol w:w="2413"/>
        <w:gridCol w:w="3206"/>
        <w:gridCol w:w="2710"/>
      </w:tblGrid>
      <w:tr w:rsidR="00000000">
        <w:trPr>
          <w:divId w:val="1909730503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097305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J01CE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пенициллины, чувствительные к бета-лактамазам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бензатина бензилпенициллин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rPr>
          <w:divId w:val="19097305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бензилпенициллин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внутримышечного и подк</w:t>
            </w:r>
            <w:r>
              <w:t>ожного введения;</w:t>
            </w:r>
            <w:r>
              <w:br/>
            </w:r>
            <w:r>
              <w:t>порошок для приготовления раствора для инъекций;</w:t>
            </w:r>
            <w:r>
              <w:br/>
            </w:r>
            <w:r>
              <w:t>порошок для приготовления раствора для инъекций и местного применения;</w:t>
            </w:r>
            <w:r>
              <w:br/>
            </w:r>
            <w:r>
              <w:t>порошок для приготовления суспензии для внутримышечного введения</w:t>
            </w:r>
          </w:p>
        </w:tc>
      </w:tr>
      <w:tr w:rsidR="00000000">
        <w:trPr>
          <w:divId w:val="19097305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феноксиметилпенициллин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с</w:t>
            </w:r>
            <w:r>
              <w:t>успензии для приема внутрь;</w:t>
            </w:r>
            <w:r>
              <w:br/>
            </w:r>
            <w:r>
              <w:t xml:space="preserve">таблетки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11) позицию, касающуюся J01CR,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4"/>
        <w:gridCol w:w="2611"/>
        <w:gridCol w:w="2670"/>
        <w:gridCol w:w="2980"/>
      </w:tblGrid>
      <w:tr w:rsidR="00000000">
        <w:trPr>
          <w:divId w:val="1416897436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689743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J01CR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амоксициллин + клавулановая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раствора для внутривенного введения;</w:t>
            </w:r>
            <w:r>
              <w:br/>
            </w:r>
            <w:r>
              <w:t>порошок для приготовления суспензии для приема внутрь;</w:t>
            </w:r>
            <w:r>
              <w:br/>
            </w:r>
            <w:r>
              <w:t>таблетки диспергируемые;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41689743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ампициллин + сульбактам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</w:t>
            </w:r>
            <w:r>
              <w:t xml:space="preserve">отовления раствора для внутривенного и внутримышечного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12) позицию, касающуюся J01GB,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3"/>
        <w:gridCol w:w="2715"/>
        <w:gridCol w:w="2550"/>
        <w:gridCol w:w="2987"/>
      </w:tblGrid>
      <w:tr w:rsidR="00000000">
        <w:trPr>
          <w:divId w:val="112797478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27974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J01GB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аминогликозиды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амикацин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внутримышечного введения;</w:t>
            </w:r>
            <w:r>
              <w:br/>
            </w:r>
            <w:r>
              <w:t xml:space="preserve">раствор для внутривенного </w:t>
            </w:r>
            <w:r>
              <w:t>и внутримышечного введения;</w:t>
            </w:r>
            <w:r>
              <w:br/>
            </w:r>
            <w:r>
              <w:t>раствор для инфузий и внутримышечного введения</w:t>
            </w:r>
          </w:p>
        </w:tc>
      </w:tr>
      <w:tr w:rsidR="00000000">
        <w:trPr>
          <w:divId w:val="1127974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гентамицин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капли глазные;</w:t>
            </w:r>
            <w:r>
              <w:br/>
            </w:r>
            <w:r>
              <w:t>порошок для приготовления раствора для внутримышечного введения;</w:t>
            </w:r>
            <w:r>
              <w:br/>
            </w:r>
            <w:r>
              <w:t>раствор для внутривенного и внутримышечного введения</w:t>
            </w:r>
          </w:p>
        </w:tc>
      </w:tr>
      <w:tr w:rsidR="00000000">
        <w:trPr>
          <w:divId w:val="1127974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канамицин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</w:t>
            </w:r>
            <w:r>
              <w:t>вления раствора для внутривенного и внутримышечного введения;</w:t>
            </w:r>
            <w:r>
              <w:br/>
            </w:r>
            <w:r>
              <w:t>порошок для приготовления раствора для внутримышечного введения</w:t>
            </w:r>
          </w:p>
        </w:tc>
      </w:tr>
      <w:tr w:rsidR="00000000">
        <w:trPr>
          <w:divId w:val="1127974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тобрамицин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капли глазные;</w:t>
            </w:r>
            <w:r>
              <w:br/>
            </w:r>
            <w:r>
              <w:t>капсулы с порошком для ингаляций;</w:t>
            </w:r>
            <w:r>
              <w:br/>
            </w:r>
            <w:r>
              <w:t xml:space="preserve">раствор для ингаляций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13) после позиции, касающейся J01XA, дополнить позицией следующего содержания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2"/>
        <w:gridCol w:w="2654"/>
        <w:gridCol w:w="2677"/>
        <w:gridCol w:w="2902"/>
      </w:tblGrid>
      <w:tr w:rsidR="00000000">
        <w:trPr>
          <w:divId w:val="393283690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328369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J01XB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полимиксины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полимиксин В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раствора для инъекций;</w:t>
            </w:r>
            <w:r>
              <w:br/>
            </w:r>
            <w:r>
              <w:t xml:space="preserve">лиофилизат для приготовления раствора для инъекций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 xml:space="preserve">14) позицию, касающуюся J04AK, </w:t>
      </w:r>
      <w:r>
        <w:rPr>
          <w:rFonts w:ascii="PT Serif" w:hAnsi="PT Serif"/>
        </w:rPr>
        <w:t>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8"/>
        <w:gridCol w:w="2942"/>
        <w:gridCol w:w="3044"/>
        <w:gridCol w:w="2301"/>
      </w:tblGrid>
      <w:tr w:rsidR="00000000">
        <w:trPr>
          <w:divId w:val="959454149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J04AK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противотуберкулезные препараты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бедаквилин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деламанид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пиразинамид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</w:t>
            </w: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теризидон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тиоуреидоиминометил-</w:t>
            </w:r>
            <w:r>
              <w:br/>
            </w:r>
            <w:r>
              <w:t>пиридиния перхлорат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5945414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этамбутол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оболочкой;</w:t>
            </w:r>
            <w:r>
              <w:br/>
            </w:r>
            <w:r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15) позиции, касающиеся J05AF и J05AG,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85"/>
        <w:gridCol w:w="2583"/>
        <w:gridCol w:w="2583"/>
        <w:gridCol w:w="3104"/>
      </w:tblGrid>
      <w:tr w:rsidR="00000000">
        <w:trPr>
          <w:divId w:val="920405903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J05AF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нуклеозиды и нуклеотиды - ингибиторы обратной транскриптазы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абакавир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диданозин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 кишечнорастворимые;</w:t>
            </w:r>
            <w:r>
              <w:br/>
            </w:r>
            <w:r>
              <w:t>порошок для приготовления раствора для приема внутрь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зидовудин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раствор для инфузий;</w:t>
            </w:r>
            <w:r>
              <w:br/>
            </w:r>
            <w:r>
              <w:t>раствор для приема внутрь;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ламивудин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ставудин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телбивудин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тенофовир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тенофовира алафенамид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фосфазид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эмтрицитабин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энтекавир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J05AG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ненуклеозидные ингибиторы обратной транскриптазы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доравирин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невирапин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t>таблетки;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элсульфавирин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этравирин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9204059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эфавиренз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t>16) позиции, касающиеся J05AP, J05AR и J05AX,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83"/>
        <w:gridCol w:w="2695"/>
        <w:gridCol w:w="2943"/>
        <w:gridCol w:w="2634"/>
      </w:tblGrid>
      <w:tr w:rsidR="00000000">
        <w:trPr>
          <w:divId w:val="375475697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J05AP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противовирусные препараты для лечения гепатита С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велпатасвир + софосбувир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глекапревир + пибрентасвир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даклатасвир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дасабувир;</w:t>
            </w:r>
            <w:r>
              <w:br/>
            </w:r>
            <w:r>
              <w:t>омбитасвир + паритапревир + ритонавир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таблеток набор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рибавирин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суспензии для приема внутрь;</w:t>
            </w:r>
            <w:r>
              <w:br/>
            </w:r>
            <w:r>
              <w:t>таблетки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софосбувир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J05AR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абакавир + ламивудин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абакавир + зидовудин + ламивуди]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н 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биктегравир + тенофовир алафенамид + эмтрицитабин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доравирин +ламивудин </w:t>
            </w:r>
            <w:r>
              <w:t xml:space="preserve">+ тенофовир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зидовудин + ламивудин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лопинавир + ритонавир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приема внутрь;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рилпивирин + тенофовир + эмтрицитабин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J05AX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булевиртид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</w:t>
            </w:r>
            <w:r>
              <w:t>едения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гразопревир + элбасвир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долутегравир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имидазолилэтанамид пентандиовой кислоты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кагоцел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маравирок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ралтегравир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 жевательные;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ремдесивир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умифеновир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37547569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фавипиравир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17) позицию, касающуюся J06BB,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9"/>
        <w:gridCol w:w="2549"/>
        <w:gridCol w:w="3143"/>
        <w:gridCol w:w="2644"/>
      </w:tblGrid>
      <w:tr w:rsidR="00000000">
        <w:trPr>
          <w:divId w:val="857235073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723507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J06BB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специфические иммуноглобулины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иммуноглобулин антирабический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</w:tr>
      <w:tr w:rsidR="00000000">
        <w:trPr>
          <w:divId w:val="85723507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иммуноглобулин против клещевого энцефалита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</w:tr>
      <w:tr w:rsidR="00000000">
        <w:trPr>
          <w:divId w:val="85723507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иммуноглобулин противостолбнячный человека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</w:tr>
      <w:tr w:rsidR="00000000">
        <w:trPr>
          <w:divId w:val="85723507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иммуноглобулин </w:t>
            </w:r>
            <w:r>
              <w:br/>
            </w:r>
            <w:r>
              <w:t>человека антирезус RHO(D)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внутримышечного введения;</w:t>
            </w:r>
            <w:r>
              <w:br/>
            </w:r>
            <w:r>
              <w:t>раствор для внутримышечного введения</w:t>
            </w:r>
          </w:p>
        </w:tc>
      </w:tr>
      <w:tr w:rsidR="00000000">
        <w:trPr>
          <w:divId w:val="85723507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иммуноглобулин человека противостафилококковый паливизумаб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внутримышечного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18) позиции, касающиеся L01DB и L01DC,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2803"/>
        <w:gridCol w:w="2537"/>
        <w:gridCol w:w="2906"/>
      </w:tblGrid>
      <w:tr w:rsidR="00000000">
        <w:trPr>
          <w:divId w:val="1332753894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L01DB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антрациклины и родственные соединения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даунорубицин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</w:t>
            </w:r>
            <w:r>
              <w:t>иготовления раствора для внутривенного введения;</w:t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доксорубицин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внутрисосудистого и внутрипузырного введения;</w:t>
            </w:r>
            <w:r>
              <w:br/>
            </w:r>
            <w:r>
              <w:t>концентрат для приготовления раствора для инфузий;</w:t>
            </w:r>
            <w:r>
              <w:br/>
            </w:r>
            <w:r>
              <w:t>лио</w:t>
            </w:r>
            <w:r>
              <w:t>филизат для приготовления раствора для внутрисосудистого и внутрипузырного введения;</w:t>
            </w:r>
            <w:r>
              <w:br/>
            </w:r>
            <w:r>
              <w:t>раствор для внутрисосудистого и внутрипузырного введения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идарубицин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раствор для внутривенного введения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митоксантрон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эпирубицин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внутрисосудистого и внутрипузырного введения;</w:t>
            </w:r>
            <w:r>
              <w:br/>
            </w:r>
            <w:r>
              <w:t>лиофилизат для приготовления раствора для внутрисос</w:t>
            </w:r>
            <w:r>
              <w:t>удистого и внутрипузырного введения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L01DC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противоопухолевые антибиотики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блеомицин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инъекций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иксабепилон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3327538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митомицин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лиофилизат для приготовления раствора для инъекций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19) позиции, касающиеся L01XC, L01XE и L01XX,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2"/>
        <w:gridCol w:w="2743"/>
        <w:gridCol w:w="2716"/>
        <w:gridCol w:w="2774"/>
      </w:tblGrid>
      <w:tr w:rsidR="00000000">
        <w:trPr>
          <w:divId w:val="1098479326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L01XC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моноклональные антитела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авелумаб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атезолизумаб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бевацизумаб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блинатумомаб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брентуксимаб ведотин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</w:t>
            </w:r>
            <w:r>
              <w:t>овления концентрата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даратумумаб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дурвалумаб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изатуксимаб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ипилимумаб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ниволумаб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обинутузумаб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панитумумаб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пембролизумаб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пертузумаб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пролголимаб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рамуцирумаб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ритуксимаб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трастузумаб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  <w:r>
              <w:t>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трастузумаб эмтанзин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цетуксимаб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элотузумаб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L01XE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ингибиторы протеинкиназы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абемациклиб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акалабрутиниб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акситиниб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алектини</w:t>
            </w:r>
            <w:r>
              <w:t xml:space="preserve">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афатиниб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бозутиниб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вандетаниб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вемурафениб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гефитиниб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дабрафениб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дазатиниб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ибрутиниб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иматиниб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кабозантиниб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кобиметиниб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кризотиниб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лапатиниб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ленватиниб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мидостаурин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нилотиниб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нинтеданиб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 мягкие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осимертиниб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пазопаниб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палбоциклиб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регорафениб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рибоциклиб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руксолитиниб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сорафениб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сунитиниб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траметиниб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церитиниб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эрлотиниб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L01XX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прочие противоопухолевые препараты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аспарагиназа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афлиберцепт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раствор для внутриглазного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бортезомиб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введения;</w:t>
            </w:r>
            <w:r>
              <w:br/>
            </w:r>
            <w:r>
              <w:t>лиофилизат для приготовления раствора для внутривенного и подкожного введения;</w:t>
            </w:r>
            <w:r>
              <w:br/>
            </w: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венетоклакс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висмодегиб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гидроксикарбамид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иксазомиб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иринотекан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карфилзомиб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митотан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олапариб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талазопариб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третиноин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rPr>
          <w:divId w:val="109847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эрибулин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20) позицию, касающуюся L02AE,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3"/>
        <w:gridCol w:w="2598"/>
        <w:gridCol w:w="2592"/>
        <w:gridCol w:w="3042"/>
      </w:tblGrid>
      <w:tr w:rsidR="00000000">
        <w:trPr>
          <w:divId w:val="31351001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3510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L02AE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аналоги гонадотропин-</w:t>
            </w:r>
            <w:r>
              <w:br/>
            </w:r>
            <w:r>
              <w:t xml:space="preserve">рилизинг гормона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бусерелин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rPr>
          <w:divId w:val="313510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гозерелин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имплантат;</w:t>
            </w:r>
            <w:r>
              <w:br/>
            </w:r>
            <w:r>
              <w:t>капсула для подкожного введения пролонгированного действия</w:t>
            </w:r>
          </w:p>
        </w:tc>
      </w:tr>
      <w:tr w:rsidR="00000000">
        <w:trPr>
          <w:divId w:val="313510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лейпрорелин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</w:r>
            <w:r>
              <w:t>лиофилиза</w:t>
            </w:r>
            <w:r>
              <w:t>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rPr>
          <w:divId w:val="3135100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трипторелин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лиофилизат для приготовления суспензии для внутримышечного введения про</w:t>
            </w:r>
            <w:r>
              <w:t>лонгированного действия;</w:t>
            </w:r>
            <w:r>
              <w:br/>
            </w:r>
            <w:r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</w: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</w:r>
            <w:r>
              <w:t>порошок для пригото</w:t>
            </w:r>
            <w:r>
              <w:t>вления суспензии для внутримышечного и подкожного введения пролонгированного действия;</w:t>
            </w:r>
            <w:r>
              <w:br/>
            </w:r>
            <w:r>
              <w:t xml:space="preserve">раствор для подкожного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21) позицию, касающуюся L04AA,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"/>
        <w:gridCol w:w="2685"/>
        <w:gridCol w:w="2653"/>
        <w:gridCol w:w="2938"/>
      </w:tblGrid>
      <w:tr w:rsidR="00000000">
        <w:trPr>
          <w:divId w:val="323555753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L04AA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абатацепт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алемтузумаб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апремиласт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барицитиниб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белимумаб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ведолизумаб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иммуноглобулин антитимоц</w:t>
            </w:r>
            <w:r>
              <w:t xml:space="preserve">итарный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t>лиофилизат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кладрибин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лефлуномид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микофенолата мофетил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микофеноловая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 кишечнорастворимые, покрытые оболочкой;</w:t>
            </w:r>
            <w:r>
              <w:br/>
            </w:r>
            <w:r>
              <w:t>таблетки, покрытые кишечнорастворимой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натализумаб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окрелизумаб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сипонимод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терифлуномид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тофацитиниб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упадацитиниб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финголимод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эверолимус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диспергируемые</w:t>
            </w:r>
          </w:p>
        </w:tc>
      </w:tr>
      <w:tr w:rsidR="00000000">
        <w:trPr>
          <w:divId w:val="32355575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экулизумаб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концентрат для приготовления раствора для инфузий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22) позицию, касающуюся L04AC,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2"/>
        <w:gridCol w:w="2624"/>
        <w:gridCol w:w="2723"/>
        <w:gridCol w:w="2866"/>
      </w:tblGrid>
      <w:tr w:rsidR="00000000">
        <w:trPr>
          <w:divId w:val="802962535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lastRenderedPageBreak/>
              <w:t xml:space="preserve">L04AC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ингибиторы интерлейкина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анакинра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базиликсимаб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гуселькумаб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иксекизумаб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канакинумаб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левилимаб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нетакимаб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олокизумаб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рисанкизумаб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сарилумаб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секукинумаб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</w:r>
            <w:r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тоцилизумаб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</w:r>
            <w:r>
              <w:lastRenderedPageBreak/>
              <w:t>раствор для подкожного введения</w:t>
            </w:r>
          </w:p>
        </w:tc>
      </w:tr>
      <w:tr w:rsidR="00000000">
        <w:trPr>
          <w:divId w:val="8029625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устекинумаб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подкожного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23) позицию, касающуюся L04AX,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94"/>
        <w:gridCol w:w="2742"/>
        <w:gridCol w:w="2556"/>
        <w:gridCol w:w="2963"/>
      </w:tblGrid>
      <w:tr w:rsidR="00000000">
        <w:trPr>
          <w:divId w:val="897133678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971336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L04AX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иммунодепрессанты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азатиоприн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 </w:t>
            </w:r>
          </w:p>
        </w:tc>
      </w:tr>
      <w:tr w:rsidR="00000000">
        <w:trPr>
          <w:divId w:val="8971336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диметилфумарат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капсулы кишечнорастворимые </w:t>
            </w:r>
          </w:p>
        </w:tc>
      </w:tr>
      <w:tr w:rsidR="00000000">
        <w:trPr>
          <w:divId w:val="8971336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леналидомид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8971336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пирфенидон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капсулы </w:t>
            </w:r>
          </w:p>
        </w:tc>
      </w:tr>
      <w:tr w:rsidR="00000000">
        <w:trPr>
          <w:divId w:val="89713367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помалидомид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капсулы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24) позицию, касающуюся M09AX,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83"/>
        <w:gridCol w:w="2572"/>
        <w:gridCol w:w="2623"/>
        <w:gridCol w:w="2977"/>
      </w:tblGrid>
      <w:tr w:rsidR="00000000">
        <w:trPr>
          <w:divId w:val="1388336383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83363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M09AX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нусинерсен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интратекального введения </w:t>
            </w:r>
          </w:p>
        </w:tc>
      </w:tr>
      <w:tr w:rsidR="00000000">
        <w:trPr>
          <w:divId w:val="138833638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рисдиплам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порошок для приготовления раствора для приема внутрь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25) позицию, касающуюся N02AA,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4"/>
        <w:gridCol w:w="2502"/>
        <w:gridCol w:w="2572"/>
        <w:gridCol w:w="3117"/>
      </w:tblGrid>
      <w:tr w:rsidR="00000000">
        <w:trPr>
          <w:divId w:val="2147159326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715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N02AA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природные алкалоиды опия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морфин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 пролонгированного действия;</w:t>
            </w:r>
            <w:r>
              <w:br/>
            </w:r>
            <w:r>
              <w:t>раствор для инъекций;</w:t>
            </w:r>
            <w:r>
              <w:br/>
            </w:r>
            <w:r>
              <w:t>раствор для подкожного введения;</w:t>
            </w:r>
            <w:r>
              <w:br/>
            </w:r>
            <w:r>
              <w:t>таблетки пролонгированного действия, покрытые пленочной оболочкой;</w:t>
            </w:r>
            <w:r>
              <w:br/>
            </w:r>
            <w:r>
              <w:t>таблетки с пролонгированным высвобождением, покрытые плен</w:t>
            </w:r>
            <w:r>
              <w:t>очной оболочкой;</w:t>
            </w:r>
            <w:r>
              <w:br/>
            </w:r>
            <w:r>
              <w:t>таблетки, покрытые пленочной оболочкой</w:t>
            </w:r>
          </w:p>
        </w:tc>
      </w:tr>
      <w:tr w:rsidR="00000000">
        <w:trPr>
          <w:divId w:val="214715932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налоксон + оксикодон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 с пролонгированным высвобождением,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26) позицию, касающуюся N03AF,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26"/>
        <w:gridCol w:w="2537"/>
        <w:gridCol w:w="2665"/>
        <w:gridCol w:w="3027"/>
      </w:tblGrid>
      <w:tr w:rsidR="00000000">
        <w:trPr>
          <w:divId w:val="571163500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11635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N03AF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производные карбоксамида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карбамазепин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таблетки;</w:t>
            </w:r>
            <w:r>
              <w:br/>
            </w:r>
            <w:r>
              <w:t>таблетки пролонгированного действия;</w:t>
            </w:r>
            <w:r>
              <w:br/>
            </w:r>
            <w:r>
              <w:t>таблетки пролонгированного действия, покрытые оболочкой;</w:t>
            </w:r>
            <w:r>
              <w:br/>
            </w: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rPr>
          <w:divId w:val="5711635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окскарбазепин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суспензия для приема внутрь;</w:t>
            </w:r>
            <w:r>
              <w:br/>
            </w:r>
            <w:r>
              <w:lastRenderedPageBreak/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27) позиции, касающиеся R03AC и R03AK,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8"/>
        <w:gridCol w:w="2890"/>
        <w:gridCol w:w="2448"/>
        <w:gridCol w:w="2899"/>
      </w:tblGrid>
      <w:tr w:rsidR="00000000">
        <w:trPr>
          <w:divId w:val="841428231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R03AC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селективные бета 2-адреномиметики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индакатерол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капсулы с порошком для ингаляций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сальбутамол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аэрозоль для ингаляций дозиров</w:t>
            </w:r>
            <w:r>
              <w:t>анный;</w:t>
            </w:r>
            <w:r>
              <w:br/>
            </w:r>
            <w:r>
              <w:t>аэрозоль для ингаляций дозированный, активируемый вдохом;</w:t>
            </w:r>
            <w:r>
              <w:br/>
            </w:r>
            <w:r>
              <w:t>капсулы с порошком для ингаляций;</w:t>
            </w:r>
            <w:r>
              <w:br/>
            </w:r>
            <w:r>
              <w:t>порошок для ингаляций дозированный;</w:t>
            </w:r>
            <w:r>
              <w:br/>
            </w:r>
            <w:r>
              <w:t>раствор для ингаляций;</w:t>
            </w:r>
            <w:r>
              <w:br/>
            </w:r>
            <w:r>
              <w:t>таблетки пролонгированного действия, покрытые оболочкой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аэрозоль для ингаляций дозированный;</w:t>
            </w:r>
            <w:r>
              <w:br/>
            </w:r>
            <w:r>
              <w:t>капсулы с порошком для ингаляций;</w:t>
            </w:r>
            <w:r>
              <w:br/>
            </w:r>
            <w:r>
              <w:t>порошок для ингаляций дозированный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R03AK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адренергические средства в комбинации с глюкокортикоидами или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беклометазон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аэрозоль для ингаляций дозированный 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другими препа</w:t>
            </w:r>
            <w:r>
              <w:t xml:space="preserve">ратами, кроме антихолинергических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будесонид + формотерол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капсул с порошком для ингаляций набор;</w:t>
            </w:r>
            <w:r>
              <w:br/>
            </w:r>
            <w:r>
              <w:t>порошок для ингаляций дозированный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вилантерол + флутиказона фуроат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порошок для ингаляций дозированный </w:t>
            </w:r>
          </w:p>
        </w:tc>
      </w:tr>
      <w:tr w:rsidR="00000000">
        <w:trPr>
          <w:divId w:val="841428231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салметерол + флутиказон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аэрозоль для инг</w:t>
            </w:r>
            <w:r>
              <w:t>аляций дозированный;</w:t>
            </w:r>
            <w:r>
              <w:br/>
            </w:r>
            <w:r>
              <w:t>капсулы с порошком для ингаляций;</w:t>
            </w:r>
            <w:r>
              <w:br/>
            </w:r>
            <w:r>
              <w:t xml:space="preserve">порошок для ингаляций дозированный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28) после позиции, касающейся R07AA, дополнить позицией следующего содержания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3"/>
        <w:gridCol w:w="2478"/>
        <w:gridCol w:w="3170"/>
        <w:gridCol w:w="2564"/>
      </w:tblGrid>
      <w:tr w:rsidR="00000000">
        <w:trPr>
          <w:divId w:val="67968589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796858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R07AX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прочие препараты для лечения заболеваний органов дыхания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ивакафтор+лумакафтор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29) позицию, касающуюся S01LА,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5"/>
        <w:gridCol w:w="2761"/>
        <w:gridCol w:w="2657"/>
        <w:gridCol w:w="2822"/>
      </w:tblGrid>
      <w:tr w:rsidR="00000000">
        <w:trPr>
          <w:divId w:val="441926435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19264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S01LA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средства, препятствующие новообразованию сосудов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бролуцизумаб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раствор для внутриглазного введения</w:t>
            </w:r>
          </w:p>
        </w:tc>
      </w:tr>
      <w:tr w:rsidR="00000000">
        <w:trPr>
          <w:divId w:val="44192643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ранибизумаб</w:t>
            </w:r>
            <w: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внутриглазного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30) позицию, касающуюся V08CA,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6"/>
        <w:gridCol w:w="2648"/>
        <w:gridCol w:w="2757"/>
        <w:gridCol w:w="2804"/>
      </w:tblGrid>
      <w:tr w:rsidR="00000000">
        <w:trPr>
          <w:divId w:val="1394039118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V08CA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парамагнитные контрастные средства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гадобеновая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гадобутрол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гадоверсетамид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гадодиамид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гадоксетовая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гадопентетовая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гадотеридол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  <w:tr w:rsidR="00000000">
        <w:trPr>
          <w:divId w:val="139403911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гадотеровая кислота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раствор для внутривенного введения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.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2. В</w:t>
      </w:r>
      <w:r>
        <w:rPr>
          <w:rFonts w:ascii="PT Serif" w:hAnsi="PT Serif"/>
        </w:rPr>
        <w:t xml:space="preserve"> </w:t>
      </w:r>
      <w:hyperlink r:id="rId7" w:anchor="/document/99/563469457/XA00LVS2MC/" w:history="1">
        <w:r>
          <w:rPr>
            <w:rStyle w:val="a4"/>
            <w:rFonts w:ascii="PT Serif" w:hAnsi="PT Serif"/>
          </w:rPr>
          <w:t>приложении № 3 к указ</w:t>
        </w:r>
        <w:r>
          <w:rPr>
            <w:rStyle w:val="a4"/>
            <w:rFonts w:ascii="PT Serif" w:hAnsi="PT Serif"/>
          </w:rPr>
          <w:t>анному распоряжению</w:t>
        </w:r>
      </w:hyperlink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1) в разделе I позицию, касающуюся B02BD,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9"/>
        <w:gridCol w:w="2702"/>
        <w:gridCol w:w="2290"/>
        <w:gridCol w:w="3194"/>
      </w:tblGrid>
      <w:tr w:rsidR="00000000">
        <w:trPr>
          <w:divId w:val="1438865292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B02BD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факторы свертывания крови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антиингибиторный коагулянтный комплекс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мороктоког альфа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нонаког альфа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октоког альфа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симоктоког альфа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 свертывания крови VIII</w:t>
            </w:r>
          </w:p>
        </w:tc>
      </w:tr>
      <w:tr w:rsidR="00000000">
        <w:trPr>
          <w:divId w:val="143886529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фактор свертывания крови VIII + фактор Виллебранда</w:t>
            </w:r>
            <w:r>
              <w:br/>
            </w:r>
            <w:r>
              <w:lastRenderedPageBreak/>
              <w:br/>
            </w:r>
            <w:r>
              <w:t xml:space="preserve">фактор свертывания крови IX эптаког альфа (активированный) эфмороктоког альфа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2) в разделе V позиции, касающиеся L01XX и L04AX,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6"/>
        <w:gridCol w:w="3017"/>
        <w:gridCol w:w="2243"/>
        <w:gridCol w:w="2929"/>
      </w:tblGrid>
      <w:tr w:rsidR="00000000">
        <w:trPr>
          <w:divId w:val="1461921239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19212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L01XX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прочие противоопухолевые препараты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бортезомиб </w:t>
            </w:r>
          </w:p>
        </w:tc>
      </w:tr>
      <w:tr w:rsidR="00000000">
        <w:trPr>
          <w:divId w:val="14619212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иксазомиб</w:t>
            </w:r>
          </w:p>
        </w:tc>
      </w:tr>
      <w:tr w:rsidR="00000000">
        <w:trPr>
          <w:divId w:val="14619212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L04AX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другие иммунодепрессанты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леналидомид</w:t>
            </w:r>
          </w:p>
        </w:tc>
      </w:tr>
      <w:tr w:rsidR="00000000">
        <w:trPr>
          <w:divId w:val="14619212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помалидомид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;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3) в разделе VI позицию, касающуюся L04AA, изложить в следующей редакции</w:t>
      </w:r>
      <w:r>
        <w:rPr>
          <w:rFonts w:ascii="PT Serif" w:hAnsi="PT Serif"/>
        </w:rPr>
        <w:t>: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63"/>
        <w:gridCol w:w="3010"/>
        <w:gridCol w:w="2221"/>
        <w:gridCol w:w="2961"/>
      </w:tblGrid>
      <w:tr w:rsidR="00000000">
        <w:trPr>
          <w:divId w:val="477771310"/>
        </w:trPr>
        <w:tc>
          <w:tcPr>
            <w:tcW w:w="1294" w:type="dxa"/>
            <w:vAlign w:val="center"/>
            <w:hideMark/>
          </w:tcPr>
          <w:p w:rsidR="00000000" w:rsidRDefault="00F73CB5">
            <w:pPr>
              <w:spacing w:after="223"/>
              <w:jc w:val="both"/>
              <w:rPr>
                <w:rFonts w:ascii="PT Serif" w:hAnsi="PT Serif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77713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L04AA 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алемтузумаб </w:t>
            </w:r>
          </w:p>
        </w:tc>
      </w:tr>
      <w:tr w:rsidR="00000000">
        <w:trPr>
          <w:divId w:val="4777713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кладрибин</w:t>
            </w:r>
          </w:p>
        </w:tc>
      </w:tr>
      <w:tr w:rsidR="00000000">
        <w:trPr>
          <w:divId w:val="4777713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натализумаб</w:t>
            </w:r>
          </w:p>
        </w:tc>
      </w:tr>
      <w:tr w:rsidR="00000000">
        <w:trPr>
          <w:divId w:val="4777713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>окрелизумаб</w:t>
            </w:r>
          </w:p>
        </w:tc>
      </w:tr>
      <w:tr w:rsidR="00000000">
        <w:trPr>
          <w:divId w:val="47777131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F73CB5">
            <w:pPr>
              <w:pStyle w:val="formattext"/>
            </w:pPr>
            <w:r>
              <w:t xml:space="preserve">терифлуномид </w:t>
            </w:r>
          </w:p>
        </w:tc>
      </w:tr>
    </w:tbl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t>"</w:t>
      </w:r>
      <w:r>
        <w:rPr>
          <w:rFonts w:ascii="PT Serif" w:hAnsi="PT Serif"/>
        </w:rPr>
        <w:t>.</w:t>
      </w:r>
    </w:p>
    <w:p w:rsidR="00000000" w:rsidRDefault="00F73CB5">
      <w:pPr>
        <w:spacing w:after="223"/>
        <w:jc w:val="both"/>
        <w:divId w:val="447625375"/>
        <w:rPr>
          <w:rFonts w:ascii="PT Serif" w:hAnsi="PT Serif"/>
        </w:rPr>
      </w:pPr>
      <w:r>
        <w:rPr>
          <w:rFonts w:ascii="PT Serif" w:hAnsi="PT Serif"/>
        </w:rPr>
        <w:lastRenderedPageBreak/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:rsidR="00F73CB5" w:rsidRDefault="00F73CB5">
      <w:pPr>
        <w:divId w:val="3807134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«Экономика ЛПУ»</w:t>
      </w:r>
      <w:r>
        <w:rPr>
          <w:rFonts w:ascii="Arial" w:eastAsia="Times New Roman" w:hAnsi="Arial" w:cs="Arial"/>
          <w:sz w:val="20"/>
          <w:szCs w:val="20"/>
        </w:rPr>
        <w:br/>
        <w:t>https://vip.1elpu.ru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16.06.2022</w:t>
      </w:r>
    </w:p>
    <w:sectPr w:rsidR="00F7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5A43"/>
    <w:rsid w:val="00815A43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AC44-FBC4-4ED0-9596-0F400A7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349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5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32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8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6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elp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elpu.ru/" TargetMode="External"/><Relationship Id="rId5" Type="http://schemas.openxmlformats.org/officeDocument/2006/relationships/hyperlink" Target="https://vip.1elpu.ru/" TargetMode="External"/><Relationship Id="rId4" Type="http://schemas.openxmlformats.org/officeDocument/2006/relationships/hyperlink" Target="https://vip.1elp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2022-06-16T13:02:00Z</dcterms:created>
  <dcterms:modified xsi:type="dcterms:W3CDTF">2022-06-16T13:02:00Z</dcterms:modified>
</cp:coreProperties>
</file>