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BA" w:rsidRPr="009352BA" w:rsidRDefault="009352BA" w:rsidP="009352BA">
      <w:pPr>
        <w:spacing w:after="120" w:line="240" w:lineRule="atLeast"/>
        <w:jc w:val="center"/>
        <w:rPr>
          <w:rFonts w:ascii="Arial" w:eastAsia="Times New Roman" w:hAnsi="Arial" w:cs="Arial"/>
          <w:color w:val="000000"/>
          <w:sz w:val="21"/>
          <w:szCs w:val="21"/>
          <w:lang w:eastAsia="ru-RU"/>
        </w:rPr>
      </w:pPr>
      <w:r w:rsidRPr="009352BA">
        <w:rPr>
          <w:rFonts w:ascii="Arial" w:eastAsia="Times New Roman" w:hAnsi="Arial" w:cs="Arial"/>
          <w:b/>
          <w:bCs/>
          <w:color w:val="000000"/>
          <w:sz w:val="21"/>
          <w:szCs w:val="21"/>
          <w:lang w:eastAsia="ru-RU"/>
        </w:rPr>
        <w:t>Министерство здравоохранения Российской Федерации</w:t>
      </w:r>
      <w:r w:rsidRPr="009352BA">
        <w:rPr>
          <w:rFonts w:ascii="Arial" w:eastAsia="Times New Roman" w:hAnsi="Arial" w:cs="Arial"/>
          <w:color w:val="000000"/>
          <w:sz w:val="21"/>
          <w:szCs w:val="21"/>
          <w:lang w:eastAsia="ru-RU"/>
        </w:rPr>
        <w:br/>
      </w:r>
      <w:r w:rsidRPr="009352BA">
        <w:rPr>
          <w:rFonts w:ascii="Arial" w:eastAsia="Times New Roman" w:hAnsi="Arial" w:cs="Arial"/>
          <w:b/>
          <w:bCs/>
          <w:color w:val="000000"/>
          <w:sz w:val="21"/>
          <w:szCs w:val="21"/>
          <w:lang w:eastAsia="ru-RU"/>
        </w:rPr>
        <w:t>(Минздрав России)</w:t>
      </w:r>
    </w:p>
    <w:p w:rsidR="009352BA" w:rsidRPr="009352BA" w:rsidRDefault="009352BA" w:rsidP="009352BA">
      <w:pPr>
        <w:spacing w:after="150" w:line="240" w:lineRule="auto"/>
        <w:jc w:val="center"/>
        <w:outlineLvl w:val="0"/>
        <w:rPr>
          <w:rFonts w:ascii="Arial" w:eastAsia="Times New Roman" w:hAnsi="Arial" w:cs="Arial"/>
          <w:b/>
          <w:bCs/>
          <w:color w:val="C00000"/>
          <w:kern w:val="36"/>
          <w:sz w:val="32"/>
          <w:szCs w:val="32"/>
          <w:lang w:eastAsia="ru-RU"/>
        </w:rPr>
      </w:pPr>
      <w:r w:rsidRPr="009352BA">
        <w:rPr>
          <w:rFonts w:ascii="Arial" w:eastAsia="Times New Roman" w:hAnsi="Arial" w:cs="Arial"/>
          <w:b/>
          <w:bCs/>
          <w:color w:val="C00000"/>
          <w:kern w:val="36"/>
          <w:sz w:val="32"/>
          <w:szCs w:val="32"/>
          <w:lang w:eastAsia="ru-RU"/>
        </w:rPr>
        <w:t>ПРИКАЗ</w:t>
      </w:r>
      <w:r w:rsidRPr="009352BA">
        <w:rPr>
          <w:rFonts w:ascii="Arial" w:eastAsia="Times New Roman" w:hAnsi="Arial" w:cs="Arial"/>
          <w:b/>
          <w:bCs/>
          <w:color w:val="C00000"/>
          <w:kern w:val="36"/>
          <w:sz w:val="32"/>
          <w:szCs w:val="32"/>
          <w:lang w:eastAsia="ru-RU"/>
        </w:rPr>
        <w:br/>
        <w:t>№34н от 20 января 2020 года</w:t>
      </w:r>
    </w:p>
    <w:p w:rsidR="009352BA" w:rsidRPr="009352BA" w:rsidRDefault="009352BA" w:rsidP="009352BA">
      <w:pPr>
        <w:spacing w:after="150" w:line="240" w:lineRule="auto"/>
        <w:jc w:val="center"/>
        <w:outlineLvl w:val="2"/>
        <w:rPr>
          <w:rFonts w:ascii="Arial" w:eastAsia="Times New Roman" w:hAnsi="Arial" w:cs="Arial"/>
          <w:b/>
          <w:bCs/>
          <w:color w:val="904030"/>
          <w:sz w:val="23"/>
          <w:szCs w:val="23"/>
          <w:lang w:eastAsia="ru-RU"/>
        </w:rPr>
      </w:pPr>
      <w:r w:rsidRPr="009352BA">
        <w:rPr>
          <w:rFonts w:ascii="Arial" w:eastAsia="Times New Roman" w:hAnsi="Arial" w:cs="Arial"/>
          <w:b/>
          <w:bCs/>
          <w:color w:val="904030"/>
          <w:sz w:val="23"/>
          <w:szCs w:val="23"/>
          <w:lang w:eastAsia="ru-RU"/>
        </w:rPr>
        <w:t>Регистрационный № 57543 от 19 февраля 2020 года</w:t>
      </w:r>
    </w:p>
    <w:p w:rsidR="009352BA" w:rsidRPr="009352BA" w:rsidRDefault="009352BA" w:rsidP="009352BA">
      <w:pPr>
        <w:spacing w:after="150" w:line="240" w:lineRule="auto"/>
        <w:jc w:val="center"/>
        <w:outlineLvl w:val="1"/>
        <w:rPr>
          <w:rFonts w:ascii="Arial" w:eastAsia="Times New Roman" w:hAnsi="Arial" w:cs="Arial"/>
          <w:b/>
          <w:bCs/>
          <w:color w:val="A00000"/>
          <w:sz w:val="27"/>
          <w:szCs w:val="27"/>
          <w:lang w:eastAsia="ru-RU"/>
        </w:rPr>
      </w:pPr>
      <w:r w:rsidRPr="009352BA">
        <w:rPr>
          <w:rFonts w:ascii="Arial" w:eastAsia="Times New Roman" w:hAnsi="Arial" w:cs="Arial"/>
          <w:b/>
          <w:bCs/>
          <w:color w:val="A00000"/>
          <w:sz w:val="27"/>
          <w:szCs w:val="27"/>
          <w:lang w:eastAsia="ru-RU"/>
        </w:rPr>
        <w:t>О внесении изменений</w:t>
      </w:r>
      <w:r w:rsidRPr="009352BA">
        <w:rPr>
          <w:rFonts w:ascii="Arial" w:eastAsia="Times New Roman" w:hAnsi="Arial" w:cs="Arial"/>
          <w:b/>
          <w:bCs/>
          <w:color w:val="A00000"/>
          <w:sz w:val="27"/>
          <w:szCs w:val="27"/>
          <w:lang w:eastAsia="ru-RU"/>
        </w:rPr>
        <w:br/>
        <w:t>в Положение об аккредитации специалистов, </w:t>
      </w:r>
      <w:r w:rsidRPr="009352BA">
        <w:rPr>
          <w:rFonts w:ascii="Arial" w:eastAsia="Times New Roman" w:hAnsi="Arial" w:cs="Arial"/>
          <w:b/>
          <w:bCs/>
          <w:color w:val="A00000"/>
          <w:sz w:val="27"/>
          <w:szCs w:val="27"/>
          <w:lang w:eastAsia="ru-RU"/>
        </w:rPr>
        <w:br/>
        <w:t>утвержденное приказом Министерства здравоохранения РФ</w:t>
      </w:r>
      <w:r w:rsidRPr="009352BA">
        <w:rPr>
          <w:rFonts w:ascii="Arial" w:eastAsia="Times New Roman" w:hAnsi="Arial" w:cs="Arial"/>
          <w:b/>
          <w:bCs/>
          <w:color w:val="A00000"/>
          <w:sz w:val="27"/>
          <w:szCs w:val="27"/>
          <w:lang w:eastAsia="ru-RU"/>
        </w:rPr>
        <w:br/>
      </w:r>
      <w:hyperlink r:id="rId5" w:history="1">
        <w:r w:rsidRPr="009352BA">
          <w:rPr>
            <w:rFonts w:ascii="Arial" w:eastAsia="Times New Roman" w:hAnsi="Arial" w:cs="Arial"/>
            <w:b/>
            <w:bCs/>
            <w:color w:val="A04040"/>
            <w:sz w:val="27"/>
            <w:szCs w:val="27"/>
            <w:u w:val="single"/>
            <w:lang w:eastAsia="ru-RU"/>
          </w:rPr>
          <w:t>№ 334н от 2 июня 2016 года</w:t>
        </w:r>
      </w:hyperlink>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b/>
          <w:bCs/>
          <w:color w:val="000000"/>
          <w:sz w:val="21"/>
          <w:szCs w:val="21"/>
          <w:lang w:eastAsia="ru-RU"/>
        </w:rPr>
        <w:t>Приказываю:</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Внести изменения в </w:t>
      </w:r>
      <w:hyperlink r:id="rId6" w:history="1">
        <w:r w:rsidRPr="009352BA">
          <w:rPr>
            <w:rFonts w:ascii="Arial" w:eastAsia="Times New Roman" w:hAnsi="Arial" w:cs="Arial"/>
            <w:color w:val="A04040"/>
            <w:sz w:val="21"/>
            <w:szCs w:val="21"/>
            <w:u w:val="single"/>
            <w:lang w:eastAsia="ru-RU"/>
          </w:rPr>
          <w:t>Положение об аккредитации специалистов, утвержденное приказом Министерства здравоохранения Российской Федерации от 2 июня 2016 г. № 334н</w:t>
        </w:r>
      </w:hyperlink>
      <w:r w:rsidRPr="009352BA">
        <w:rPr>
          <w:rFonts w:ascii="Arial" w:eastAsia="Times New Roman" w:hAnsi="Arial" w:cs="Arial"/>
          <w:color w:val="000000"/>
          <w:sz w:val="21"/>
          <w:szCs w:val="21"/>
          <w:lang w:eastAsia="ru-RU"/>
        </w:rPr>
        <w:t> (зарегистрирован Министерством юстиции Российской Федерации 16 июня 2016 г., регистрационный № 42550), с изменениями, внесенными приказами Министерства здравоохранения Российской Федерации от 20 декабря 2016 г. № 974н (зарегистрирован Министерством юстиции Российской Федерации 12 января 2017 г., регистрационный № 45180), от 19 мая 2017 г. № 234н (зарегистрирован Министерством юстиции Российской Федерации 8 июня 2017 г., регистрационный № 46991), от 26 апреля 2018 г. № 192н (зарегистрирован Министерством юстиции Российской Федерации 23 мая 2018 г., регистрационный № 51153) и от 24 мая 2019 г. № 326н (зарегистрирован Министерством юстиции Российской Федерации 17 июня 2019 г., регистрационный № 54947), согласно приложению.</w:t>
      </w:r>
    </w:p>
    <w:p w:rsidR="009352BA" w:rsidRPr="009352BA" w:rsidRDefault="009352BA" w:rsidP="009352BA">
      <w:pPr>
        <w:spacing w:after="120" w:line="240" w:lineRule="atLeast"/>
        <w:rPr>
          <w:rFonts w:ascii="Arial" w:eastAsia="Times New Roman" w:hAnsi="Arial" w:cs="Arial"/>
          <w:color w:val="000000"/>
          <w:sz w:val="21"/>
          <w:szCs w:val="21"/>
          <w:lang w:eastAsia="ru-RU"/>
        </w:rPr>
      </w:pPr>
      <w:proofErr w:type="spellStart"/>
      <w:r w:rsidRPr="009352BA">
        <w:rPr>
          <w:rFonts w:ascii="Arial" w:eastAsia="Times New Roman" w:hAnsi="Arial" w:cs="Arial"/>
          <w:color w:val="000000"/>
          <w:sz w:val="21"/>
          <w:szCs w:val="21"/>
          <w:lang w:eastAsia="ru-RU"/>
        </w:rPr>
        <w:t>И.о</w:t>
      </w:r>
      <w:proofErr w:type="spellEnd"/>
      <w:r w:rsidRPr="009352BA">
        <w:rPr>
          <w:rFonts w:ascii="Arial" w:eastAsia="Times New Roman" w:hAnsi="Arial" w:cs="Arial"/>
          <w:color w:val="000000"/>
          <w:sz w:val="21"/>
          <w:szCs w:val="21"/>
          <w:lang w:eastAsia="ru-RU"/>
        </w:rPr>
        <w:t>. Министра</w:t>
      </w:r>
      <w:r w:rsidRPr="009352BA">
        <w:rPr>
          <w:rFonts w:ascii="Arial" w:eastAsia="Times New Roman" w:hAnsi="Arial" w:cs="Arial"/>
          <w:color w:val="000000"/>
          <w:sz w:val="21"/>
          <w:szCs w:val="21"/>
          <w:lang w:eastAsia="ru-RU"/>
        </w:rPr>
        <w:br/>
        <w:t>В.И. Скворцова</w:t>
      </w:r>
    </w:p>
    <w:p w:rsidR="009352BA" w:rsidRPr="009352BA" w:rsidRDefault="009352BA" w:rsidP="009352BA">
      <w:pPr>
        <w:spacing w:after="150" w:line="240" w:lineRule="auto"/>
        <w:jc w:val="right"/>
        <w:outlineLvl w:val="2"/>
        <w:rPr>
          <w:rFonts w:ascii="Arial" w:eastAsia="Times New Roman" w:hAnsi="Arial" w:cs="Arial"/>
          <w:b/>
          <w:bCs/>
          <w:color w:val="904030"/>
          <w:sz w:val="23"/>
          <w:szCs w:val="23"/>
          <w:lang w:eastAsia="ru-RU"/>
        </w:rPr>
      </w:pPr>
      <w:r w:rsidRPr="009352BA">
        <w:rPr>
          <w:rFonts w:ascii="Arial" w:eastAsia="Times New Roman" w:hAnsi="Arial" w:cs="Arial"/>
          <w:b/>
          <w:bCs/>
          <w:color w:val="904030"/>
          <w:sz w:val="23"/>
          <w:szCs w:val="23"/>
          <w:lang w:eastAsia="ru-RU"/>
        </w:rPr>
        <w:t>Приложение</w:t>
      </w:r>
      <w:r w:rsidRPr="009352BA">
        <w:rPr>
          <w:rFonts w:ascii="Arial" w:eastAsia="Times New Roman" w:hAnsi="Arial" w:cs="Arial"/>
          <w:b/>
          <w:bCs/>
          <w:color w:val="904030"/>
          <w:sz w:val="23"/>
          <w:szCs w:val="23"/>
          <w:lang w:eastAsia="ru-RU"/>
        </w:rPr>
        <w:br/>
        <w:t>к приказу Министерства здравоохранения РФ </w:t>
      </w:r>
      <w:r w:rsidRPr="009352BA">
        <w:rPr>
          <w:rFonts w:ascii="Arial" w:eastAsia="Times New Roman" w:hAnsi="Arial" w:cs="Arial"/>
          <w:b/>
          <w:bCs/>
          <w:color w:val="904030"/>
          <w:sz w:val="23"/>
          <w:szCs w:val="23"/>
          <w:lang w:eastAsia="ru-RU"/>
        </w:rPr>
        <w:br/>
        <w:t>№34н от 20 января 2020 года</w:t>
      </w:r>
    </w:p>
    <w:p w:rsidR="009352BA" w:rsidRPr="009352BA" w:rsidRDefault="009352BA" w:rsidP="009352BA">
      <w:pPr>
        <w:spacing w:after="150" w:line="240" w:lineRule="auto"/>
        <w:jc w:val="center"/>
        <w:outlineLvl w:val="1"/>
        <w:rPr>
          <w:rFonts w:ascii="Arial" w:eastAsia="Times New Roman" w:hAnsi="Arial" w:cs="Arial"/>
          <w:b/>
          <w:bCs/>
          <w:color w:val="A00000"/>
          <w:sz w:val="27"/>
          <w:szCs w:val="27"/>
          <w:lang w:eastAsia="ru-RU"/>
        </w:rPr>
      </w:pPr>
      <w:r w:rsidRPr="009352BA">
        <w:rPr>
          <w:rFonts w:ascii="Arial" w:eastAsia="Times New Roman" w:hAnsi="Arial" w:cs="Arial"/>
          <w:b/>
          <w:bCs/>
          <w:color w:val="A00000"/>
          <w:sz w:val="27"/>
          <w:szCs w:val="27"/>
          <w:lang w:eastAsia="ru-RU"/>
        </w:rPr>
        <w:t>Изменения, которые вносятся в Положение об аккредитации специалистов, утвержденное приказом Министерства здравоохранения РФ от 2 июня 2016 г. № 334н</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1. Пункт 33 изложить в следующей редакции:</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«33. Аккредитация специалиста проводится путем последовательного прохождения аккредитуемым ее этапов.</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Первичная аккредитация включает следующие этапы:</w:t>
      </w:r>
    </w:p>
    <w:p w:rsidR="009352BA" w:rsidRPr="009352BA" w:rsidRDefault="009352BA" w:rsidP="009352B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тестирование;</w:t>
      </w:r>
    </w:p>
    <w:p w:rsidR="009352BA" w:rsidRPr="009352BA" w:rsidRDefault="009352BA" w:rsidP="009352B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оценка практических навыков (умений) в симулированных условиях;</w:t>
      </w:r>
    </w:p>
    <w:p w:rsidR="009352BA" w:rsidRPr="009352BA" w:rsidRDefault="009352BA" w:rsidP="009352BA">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Первичная специализированная аккредитация лиц, имеющих среднее медицинское или среднее фармацевтическое образование, включает</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следующие этапы:</w:t>
      </w:r>
    </w:p>
    <w:p w:rsidR="009352BA" w:rsidRPr="009352BA" w:rsidRDefault="009352BA" w:rsidP="009352BA">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тестирование;</w:t>
      </w:r>
    </w:p>
    <w:p w:rsidR="009352BA" w:rsidRPr="009352BA" w:rsidRDefault="009352BA" w:rsidP="009352BA">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оценка практических навыков (умений) в симулированных условиях;</w:t>
      </w:r>
    </w:p>
    <w:p w:rsidR="009352BA" w:rsidRPr="009352BA" w:rsidRDefault="009352BA" w:rsidP="009352BA">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 xml:space="preserve">решение ситуационных задач (для лиц, получивших после 1 января 2020 г. среднее медицинское образование, на которых могут быть возложены отдельные функции </w:t>
      </w:r>
      <w:r w:rsidRPr="009352BA">
        <w:rPr>
          <w:rFonts w:ascii="Arial" w:eastAsia="Times New Roman" w:hAnsi="Arial" w:cs="Arial"/>
          <w:color w:val="000000"/>
          <w:sz w:val="21"/>
          <w:szCs w:val="21"/>
          <w:lang w:eastAsia="ru-RU"/>
        </w:rPr>
        <w:lastRenderedPageBreak/>
        <w:t>лечащего врача в соответствии с частью 7 статьи 70 Федерального закона № 323-ФЗ (Собрание законодательства Российской Федерации, 2011, № 48, ст. 6724).</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Первичная специализированная аккредитация лиц, имеющих высшее медицинское или высшее фармацевтическое образование, включает следующие этапы:</w:t>
      </w:r>
    </w:p>
    <w:p w:rsidR="009352BA" w:rsidRPr="009352BA" w:rsidRDefault="009352BA" w:rsidP="009352B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тестирование;</w:t>
      </w:r>
    </w:p>
    <w:p w:rsidR="009352BA" w:rsidRPr="009352BA" w:rsidRDefault="009352BA" w:rsidP="009352BA">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оценка практических навыков (умений) в симулированных условиях и (или) решение ситуационных задач (далее - практико-ориентированный этап).</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Периодическая аккредитация включает в себя один этап - оценку портфолио.</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2. В пункте 43:</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а) в абзаце первом слова «на основании количества» заменить словами «на основании процента»;</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б) в абзаце третьем слова «17 или более» заменить словами «70 % или более»;</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в) в абзаце четвертом слова «16 или менее» заменить словами «69% или менее»;</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3. Дополнить пунктами 43</w:t>
      </w:r>
      <w:r w:rsidRPr="009352BA">
        <w:rPr>
          <w:rFonts w:ascii="Arial" w:eastAsia="Times New Roman" w:hAnsi="Arial" w:cs="Arial"/>
          <w:color w:val="000000"/>
          <w:sz w:val="21"/>
          <w:szCs w:val="21"/>
          <w:vertAlign w:val="superscript"/>
          <w:lang w:eastAsia="ru-RU"/>
        </w:rPr>
        <w:t>1</w:t>
      </w:r>
      <w:r w:rsidRPr="009352BA">
        <w:rPr>
          <w:rFonts w:ascii="Arial" w:eastAsia="Times New Roman" w:hAnsi="Arial" w:cs="Arial"/>
          <w:color w:val="000000"/>
          <w:sz w:val="21"/>
          <w:szCs w:val="21"/>
          <w:lang w:eastAsia="ru-RU"/>
        </w:rPr>
        <w:t> и 43</w:t>
      </w:r>
      <w:r w:rsidRPr="009352BA">
        <w:rPr>
          <w:rFonts w:ascii="Arial" w:eastAsia="Times New Roman" w:hAnsi="Arial" w:cs="Arial"/>
          <w:color w:val="000000"/>
          <w:sz w:val="21"/>
          <w:szCs w:val="21"/>
          <w:vertAlign w:val="superscript"/>
          <w:lang w:eastAsia="ru-RU"/>
        </w:rPr>
        <w:t>2</w:t>
      </w:r>
      <w:r w:rsidRPr="009352BA">
        <w:rPr>
          <w:rFonts w:ascii="Arial" w:eastAsia="Times New Roman" w:hAnsi="Arial" w:cs="Arial"/>
          <w:color w:val="000000"/>
          <w:sz w:val="21"/>
          <w:szCs w:val="21"/>
          <w:lang w:eastAsia="ru-RU"/>
        </w:rPr>
        <w:t> следующего содержания:</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«43</w:t>
      </w:r>
      <w:r w:rsidRPr="009352BA">
        <w:rPr>
          <w:rFonts w:ascii="Arial" w:eastAsia="Times New Roman" w:hAnsi="Arial" w:cs="Arial"/>
          <w:color w:val="000000"/>
          <w:sz w:val="21"/>
          <w:szCs w:val="21"/>
          <w:vertAlign w:val="superscript"/>
          <w:lang w:eastAsia="ru-RU"/>
        </w:rPr>
        <w:t>1</w:t>
      </w:r>
      <w:r w:rsidRPr="009352BA">
        <w:rPr>
          <w:rFonts w:ascii="Arial" w:eastAsia="Times New Roman" w:hAnsi="Arial" w:cs="Arial"/>
          <w:color w:val="000000"/>
          <w:sz w:val="21"/>
          <w:szCs w:val="21"/>
          <w:lang w:eastAsia="ru-RU"/>
        </w:rPr>
        <w:t>.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Число практических заданий и ситуационных задач в рамках проведения практико-ориентированного этапа устанавливается отдельно для каждой медицинской или фармацевтической специальности Координационным советом Министерства здравоохранения Российской Федерации по кадровой политике по предложению Методического центра аккредитации специалистов. 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На выполнение одного практического задания одному аккредитуемому отводится 10 минут.</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На решение одной ситуационной задачи, содержащей 12 вопросов, одному аккредитуемому отводится 30 минут.</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43</w:t>
      </w:r>
      <w:r w:rsidRPr="009352BA">
        <w:rPr>
          <w:rFonts w:ascii="Arial" w:eastAsia="Times New Roman" w:hAnsi="Arial" w:cs="Arial"/>
          <w:color w:val="000000"/>
          <w:sz w:val="21"/>
          <w:szCs w:val="21"/>
          <w:vertAlign w:val="superscript"/>
          <w:lang w:eastAsia="ru-RU"/>
        </w:rPr>
        <w:t>2</w:t>
      </w:r>
      <w:r w:rsidRPr="009352BA">
        <w:rPr>
          <w:rFonts w:ascii="Arial" w:eastAsia="Times New Roman" w:hAnsi="Arial" w:cs="Arial"/>
          <w:color w:val="000000"/>
          <w:sz w:val="21"/>
          <w:szCs w:val="21"/>
          <w:lang w:eastAsia="ru-RU"/>
        </w:rPr>
        <w:t>. Результат выполнения практико-ориентированного этапа формируется с использованием информационных систем автоматически на основании процента правильно выполненных практических действий от общего количества практических действий в практических заданиях и правильных ответов на вопросы, содержащиеся в ситуационных задачах.</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 xml:space="preserve">На основании результата выполнения практико-ориентированного этапа </w:t>
      </w:r>
      <w:proofErr w:type="spellStart"/>
      <w:r w:rsidRPr="009352BA">
        <w:rPr>
          <w:rFonts w:ascii="Arial" w:eastAsia="Times New Roman" w:hAnsi="Arial" w:cs="Arial"/>
          <w:color w:val="000000"/>
          <w:sz w:val="21"/>
          <w:szCs w:val="21"/>
          <w:lang w:eastAsia="ru-RU"/>
        </w:rPr>
        <w:t>аккредитационная</w:t>
      </w:r>
      <w:proofErr w:type="spellEnd"/>
      <w:r w:rsidRPr="009352BA">
        <w:rPr>
          <w:rFonts w:ascii="Arial" w:eastAsia="Times New Roman" w:hAnsi="Arial" w:cs="Arial"/>
          <w:color w:val="000000"/>
          <w:sz w:val="21"/>
          <w:szCs w:val="21"/>
          <w:lang w:eastAsia="ru-RU"/>
        </w:rPr>
        <w:t xml:space="preserve"> подкомиссия оценивает результат прохождения аккредитуемым данного этапа аккредитации как:</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«сдано» при результате 70 % или более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9352BA" w:rsidRPr="009352BA" w:rsidRDefault="009352BA" w:rsidP="009352BA">
      <w:pPr>
        <w:spacing w:after="120" w:line="240" w:lineRule="atLeast"/>
        <w:rPr>
          <w:rFonts w:ascii="Arial" w:eastAsia="Times New Roman" w:hAnsi="Arial" w:cs="Arial"/>
          <w:color w:val="000000"/>
          <w:sz w:val="21"/>
          <w:szCs w:val="21"/>
          <w:lang w:eastAsia="ru-RU"/>
        </w:rPr>
      </w:pPr>
      <w:r w:rsidRPr="009352BA">
        <w:rPr>
          <w:rFonts w:ascii="Arial" w:eastAsia="Times New Roman" w:hAnsi="Arial" w:cs="Arial"/>
          <w:color w:val="000000"/>
          <w:sz w:val="21"/>
          <w:szCs w:val="21"/>
          <w:lang w:eastAsia="ru-RU"/>
        </w:rPr>
        <w:t>«не сдано» при результате 69 % или менее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8D142F" w:rsidRDefault="008D142F">
      <w:bookmarkStart w:id="0" w:name="_GoBack"/>
      <w:bookmarkEnd w:id="0"/>
    </w:p>
    <w:sectPr w:rsidR="008D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5DE"/>
    <w:multiLevelType w:val="multilevel"/>
    <w:tmpl w:val="CA6C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96F26"/>
    <w:multiLevelType w:val="multilevel"/>
    <w:tmpl w:val="B93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720BE"/>
    <w:multiLevelType w:val="multilevel"/>
    <w:tmpl w:val="B60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A"/>
    <w:rsid w:val="005C53AE"/>
    <w:rsid w:val="008D142F"/>
    <w:rsid w:val="009352BA"/>
    <w:rsid w:val="00D4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DA9F5-519C-4A34-8053-CDBC71FE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5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52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52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2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52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52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5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2BA"/>
    <w:rPr>
      <w:b/>
      <w:bCs/>
    </w:rPr>
  </w:style>
  <w:style w:type="character" w:styleId="a5">
    <w:name w:val="Hyperlink"/>
    <w:basedOn w:val="a0"/>
    <w:uiPriority w:val="99"/>
    <w:semiHidden/>
    <w:unhideWhenUsed/>
    <w:rsid w:val="0093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omatology.ru/director/prikaz/prikaz_334n.php" TargetMode="External"/><Relationship Id="rId5" Type="http://schemas.openxmlformats.org/officeDocument/2006/relationships/hyperlink" Target="http://www.e-stomatology.ru/director/prikaz/prikaz_33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4430</Characters>
  <Application>Microsoft Office Word</Application>
  <DocSecurity>0</DocSecurity>
  <Lines>36</Lines>
  <Paragraphs>10</Paragraphs>
  <ScaleCrop>false</ScaleCrop>
  <Company>Home</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2020-03-03T14:33:00Z</dcterms:created>
  <dcterms:modified xsi:type="dcterms:W3CDTF">2020-03-03T14:34:00Z</dcterms:modified>
</cp:coreProperties>
</file>